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0B" w:rsidRPr="005749C9" w:rsidRDefault="00D51A33">
      <w:pPr>
        <w:rPr>
          <w:sz w:val="22"/>
          <w:szCs w:val="22"/>
        </w:rPr>
      </w:pPr>
      <w:r w:rsidRPr="005749C9">
        <w:rPr>
          <w:sz w:val="22"/>
          <w:szCs w:val="22"/>
        </w:rPr>
        <w:t xml:space="preserve">An Exam (100 </w:t>
      </w:r>
      <w:proofErr w:type="spellStart"/>
      <w:r w:rsidRPr="005749C9">
        <w:rPr>
          <w:sz w:val="22"/>
          <w:szCs w:val="22"/>
        </w:rPr>
        <w:t>pts</w:t>
      </w:r>
      <w:proofErr w:type="spellEnd"/>
      <w:r w:rsidRPr="005749C9">
        <w:rPr>
          <w:sz w:val="22"/>
          <w:szCs w:val="22"/>
        </w:rPr>
        <w:t>)</w:t>
      </w:r>
    </w:p>
    <w:p w:rsidR="00467D0B" w:rsidRPr="005749C9" w:rsidRDefault="00467D0B">
      <w:pPr>
        <w:rPr>
          <w:sz w:val="22"/>
          <w:szCs w:val="22"/>
        </w:rPr>
      </w:pPr>
      <w:r w:rsidRPr="005749C9">
        <w:rPr>
          <w:sz w:val="22"/>
          <w:szCs w:val="22"/>
        </w:rPr>
        <w:t>Honors English</w:t>
      </w:r>
    </w:p>
    <w:p w:rsidR="00467D0B" w:rsidRPr="005749C9" w:rsidRDefault="00467D0B">
      <w:pPr>
        <w:rPr>
          <w:sz w:val="22"/>
          <w:szCs w:val="22"/>
        </w:rPr>
      </w:pPr>
      <w:proofErr w:type="spellStart"/>
      <w:r w:rsidRPr="005749C9">
        <w:rPr>
          <w:sz w:val="22"/>
          <w:szCs w:val="22"/>
        </w:rPr>
        <w:t>Colecatraz</w:t>
      </w:r>
      <w:proofErr w:type="spellEnd"/>
    </w:p>
    <w:p w:rsidR="00467D0B" w:rsidRPr="005749C9" w:rsidRDefault="00467D0B">
      <w:pPr>
        <w:rPr>
          <w:sz w:val="22"/>
          <w:szCs w:val="22"/>
        </w:rPr>
      </w:pPr>
    </w:p>
    <w:p w:rsidR="007363EC" w:rsidRPr="005749C9" w:rsidRDefault="00D51A33" w:rsidP="005749C9">
      <w:pPr>
        <w:rPr>
          <w:sz w:val="22"/>
          <w:szCs w:val="22"/>
        </w:rPr>
      </w:pPr>
      <w:r w:rsidRPr="005749C9">
        <w:rPr>
          <w:sz w:val="22"/>
          <w:szCs w:val="22"/>
        </w:rPr>
        <w:t>You have finished your reading and journal entries for your chosen novel.  We have worked on constructing well</w:t>
      </w:r>
      <w:r w:rsidR="007363EC" w:rsidRPr="005749C9">
        <w:rPr>
          <w:sz w:val="22"/>
          <w:szCs w:val="22"/>
        </w:rPr>
        <w:t>-</w:t>
      </w:r>
      <w:r w:rsidRPr="005749C9">
        <w:rPr>
          <w:sz w:val="22"/>
          <w:szCs w:val="22"/>
        </w:rPr>
        <w:t>written analyses</w:t>
      </w:r>
      <w:r w:rsidR="007363EC" w:rsidRPr="005749C9">
        <w:rPr>
          <w:sz w:val="22"/>
          <w:szCs w:val="22"/>
        </w:rPr>
        <w:t>,</w:t>
      </w:r>
      <w:r w:rsidRPr="005749C9">
        <w:rPr>
          <w:sz w:val="22"/>
          <w:szCs w:val="22"/>
        </w:rPr>
        <w:t xml:space="preserve"> driven by a common thread/language.  Now, it is time to reflect upon your use of language, thread, and analysis </w:t>
      </w:r>
      <w:r w:rsidR="007363EC" w:rsidRPr="005749C9">
        <w:rPr>
          <w:sz w:val="22"/>
          <w:szCs w:val="22"/>
        </w:rPr>
        <w:t xml:space="preserve">in your writing.  This is a chance to show your knowledge of how a solid thesis is crafted (because it is an art). This is your chance to add in the language, depth, and illumination that </w:t>
      </w:r>
      <w:proofErr w:type="gramStart"/>
      <w:r w:rsidR="007363EC" w:rsidRPr="005749C9">
        <w:rPr>
          <w:sz w:val="22"/>
          <w:szCs w:val="22"/>
        </w:rPr>
        <w:t>is</w:t>
      </w:r>
      <w:proofErr w:type="gramEnd"/>
      <w:r w:rsidR="007363EC" w:rsidRPr="005749C9">
        <w:rPr>
          <w:sz w:val="22"/>
          <w:szCs w:val="22"/>
        </w:rPr>
        <w:t xml:space="preserve"> lurking just below the surface. </w:t>
      </w:r>
    </w:p>
    <w:p w:rsidR="00467D0B" w:rsidRPr="005749C9" w:rsidRDefault="00D51A33">
      <w:pPr>
        <w:rPr>
          <w:sz w:val="22"/>
          <w:szCs w:val="22"/>
        </w:rPr>
      </w:pPr>
      <w:r w:rsidRPr="005749C9">
        <w:rPr>
          <w:sz w:val="22"/>
          <w:szCs w:val="22"/>
        </w:rPr>
        <w:t xml:space="preserve"> </w:t>
      </w:r>
    </w:p>
    <w:p w:rsidR="00467D0B" w:rsidRPr="005749C9" w:rsidRDefault="00D51A33" w:rsidP="005749C9">
      <w:pPr>
        <w:ind w:left="720"/>
        <w:rPr>
          <w:sz w:val="22"/>
          <w:szCs w:val="22"/>
        </w:rPr>
      </w:pPr>
      <w:r w:rsidRPr="005749C9">
        <w:rPr>
          <w:sz w:val="22"/>
          <w:szCs w:val="22"/>
        </w:rPr>
        <w:t>Step 1:</w:t>
      </w:r>
      <w:r w:rsidR="00467D0B" w:rsidRPr="005749C9">
        <w:rPr>
          <w:sz w:val="22"/>
          <w:szCs w:val="22"/>
        </w:rPr>
        <w:t xml:space="preserve"> </w:t>
      </w:r>
      <w:r w:rsidRPr="005749C9">
        <w:rPr>
          <w:sz w:val="22"/>
          <w:szCs w:val="22"/>
        </w:rPr>
        <w:t>In your journal:  c</w:t>
      </w:r>
      <w:r w:rsidR="00467D0B" w:rsidRPr="005749C9">
        <w:rPr>
          <w:sz w:val="22"/>
          <w:szCs w:val="22"/>
        </w:rPr>
        <w:t xml:space="preserve">hoose four (4) of your theses from your </w:t>
      </w:r>
      <w:r w:rsidRPr="005749C9">
        <w:rPr>
          <w:sz w:val="22"/>
          <w:szCs w:val="22"/>
        </w:rPr>
        <w:t>previous</w:t>
      </w:r>
      <w:r w:rsidR="00467D0B" w:rsidRPr="005749C9">
        <w:rPr>
          <w:sz w:val="22"/>
          <w:szCs w:val="22"/>
        </w:rPr>
        <w:t xml:space="preserve"> entries.  Reflect briefly upon how your thesis is constructed- does it answer the entire prompt and how (does it have your analysis of the character </w:t>
      </w:r>
      <w:r w:rsidRPr="005749C9">
        <w:rPr>
          <w:sz w:val="22"/>
          <w:szCs w:val="22"/>
        </w:rPr>
        <w:t>as w</w:t>
      </w:r>
      <w:bookmarkStart w:id="0" w:name="_GoBack"/>
      <w:bookmarkEnd w:id="0"/>
      <w:r w:rsidRPr="005749C9">
        <w:rPr>
          <w:sz w:val="22"/>
          <w:szCs w:val="22"/>
        </w:rPr>
        <w:t xml:space="preserve">ell as your symbol thread)? </w:t>
      </w:r>
      <w:r w:rsidR="00467D0B" w:rsidRPr="005749C9">
        <w:rPr>
          <w:sz w:val="22"/>
          <w:szCs w:val="22"/>
        </w:rPr>
        <w:t xml:space="preserve"> </w:t>
      </w:r>
    </w:p>
    <w:p w:rsidR="00467D0B" w:rsidRPr="005749C9" w:rsidRDefault="00467D0B">
      <w:pPr>
        <w:rPr>
          <w:sz w:val="22"/>
          <w:szCs w:val="22"/>
        </w:rPr>
      </w:pPr>
    </w:p>
    <w:p w:rsidR="00467D0B" w:rsidRPr="005749C9" w:rsidRDefault="00467D0B" w:rsidP="005749C9">
      <w:pPr>
        <w:ind w:left="720"/>
        <w:rPr>
          <w:sz w:val="22"/>
          <w:szCs w:val="22"/>
        </w:rPr>
      </w:pPr>
      <w:r w:rsidRPr="005749C9">
        <w:rPr>
          <w:sz w:val="22"/>
          <w:szCs w:val="22"/>
        </w:rPr>
        <w:t xml:space="preserve">Step 2:  Using your knowledge of how a solid thesis is constructed- choose “golden” words to highlight your analysis/symbol thread </w:t>
      </w:r>
      <w:r w:rsidR="00D51A33" w:rsidRPr="005749C9">
        <w:rPr>
          <w:sz w:val="22"/>
          <w:szCs w:val="22"/>
        </w:rPr>
        <w:t xml:space="preserve">(may I suggest a thesaurus?) </w:t>
      </w:r>
      <w:r w:rsidRPr="005749C9">
        <w:rPr>
          <w:sz w:val="22"/>
          <w:szCs w:val="22"/>
        </w:rPr>
        <w:t>to help strengthen your thesis.  Rewri</w:t>
      </w:r>
      <w:r w:rsidR="00D51A33" w:rsidRPr="005749C9">
        <w:rPr>
          <w:sz w:val="22"/>
          <w:szCs w:val="22"/>
        </w:rPr>
        <w:t xml:space="preserve">te your thesis (10 points each). </w:t>
      </w:r>
    </w:p>
    <w:p w:rsidR="00467D0B" w:rsidRPr="005749C9" w:rsidRDefault="00467D0B">
      <w:pPr>
        <w:rPr>
          <w:sz w:val="22"/>
          <w:szCs w:val="22"/>
        </w:rPr>
      </w:pPr>
    </w:p>
    <w:p w:rsidR="00467D0B" w:rsidRPr="005749C9" w:rsidRDefault="00467D0B" w:rsidP="005749C9">
      <w:pPr>
        <w:ind w:left="720"/>
        <w:rPr>
          <w:sz w:val="22"/>
          <w:szCs w:val="22"/>
        </w:rPr>
      </w:pPr>
      <w:r w:rsidRPr="005749C9">
        <w:rPr>
          <w:sz w:val="22"/>
          <w:szCs w:val="22"/>
        </w:rPr>
        <w:t>Step 3: Find</w:t>
      </w:r>
      <w:r w:rsidR="00D51A33" w:rsidRPr="005749C9">
        <w:rPr>
          <w:sz w:val="22"/>
          <w:szCs w:val="22"/>
        </w:rPr>
        <w:t xml:space="preserve"> two (2)</w:t>
      </w:r>
      <w:r w:rsidRPr="005749C9">
        <w:rPr>
          <w:sz w:val="22"/>
          <w:szCs w:val="22"/>
        </w:rPr>
        <w:t xml:space="preserve"> illuminating pieces of </w:t>
      </w:r>
      <w:r w:rsidR="00D51A33" w:rsidRPr="005749C9">
        <w:rPr>
          <w:sz w:val="22"/>
          <w:szCs w:val="22"/>
        </w:rPr>
        <w:t>text to support your thesis (connecting language is always helpful) (2.5 points each) and explain why (10 points each).</w:t>
      </w:r>
    </w:p>
    <w:p w:rsidR="00467D0B" w:rsidRPr="005749C9" w:rsidRDefault="00467D0B">
      <w:pPr>
        <w:rPr>
          <w:sz w:val="22"/>
          <w:szCs w:val="22"/>
        </w:rPr>
      </w:pPr>
    </w:p>
    <w:p w:rsidR="00467D0B" w:rsidRPr="005749C9" w:rsidRDefault="00467D0B">
      <w:pPr>
        <w:rPr>
          <w:sz w:val="22"/>
          <w:szCs w:val="22"/>
        </w:rPr>
      </w:pPr>
    </w:p>
    <w:p w:rsidR="00467D0B" w:rsidRPr="005749C9" w:rsidRDefault="00467D0B">
      <w:pPr>
        <w:rPr>
          <w:b/>
          <w:sz w:val="22"/>
          <w:szCs w:val="22"/>
        </w:rPr>
      </w:pPr>
      <w:r w:rsidRPr="005749C9">
        <w:rPr>
          <w:b/>
          <w:sz w:val="22"/>
          <w:szCs w:val="22"/>
        </w:rPr>
        <w:t xml:space="preserve">Example: </w:t>
      </w:r>
    </w:p>
    <w:p w:rsidR="00467D0B" w:rsidRPr="005749C9" w:rsidRDefault="00467D0B">
      <w:pPr>
        <w:rPr>
          <w:sz w:val="22"/>
          <w:szCs w:val="22"/>
        </w:rPr>
      </w:pPr>
    </w:p>
    <w:p w:rsidR="00467D0B" w:rsidRPr="005749C9" w:rsidRDefault="00467D0B">
      <w:pPr>
        <w:rPr>
          <w:sz w:val="22"/>
          <w:szCs w:val="22"/>
        </w:rPr>
      </w:pPr>
      <w:r w:rsidRPr="005749C9">
        <w:rPr>
          <w:sz w:val="22"/>
          <w:szCs w:val="22"/>
        </w:rPr>
        <w:t xml:space="preserve">Thesis 1: The carnival is a dark place.  Its darkness and evil can be symbolized by the use of shadows in the novel. </w:t>
      </w:r>
    </w:p>
    <w:p w:rsidR="00467D0B" w:rsidRPr="005749C9" w:rsidRDefault="00467D0B">
      <w:pPr>
        <w:rPr>
          <w:sz w:val="22"/>
          <w:szCs w:val="22"/>
        </w:rPr>
      </w:pPr>
    </w:p>
    <w:p w:rsidR="00467D0B" w:rsidRPr="005749C9" w:rsidRDefault="00467D0B">
      <w:pPr>
        <w:rPr>
          <w:sz w:val="22"/>
          <w:szCs w:val="22"/>
        </w:rPr>
      </w:pPr>
      <w:r w:rsidRPr="005749C9">
        <w:rPr>
          <w:sz w:val="22"/>
          <w:szCs w:val="22"/>
        </w:rPr>
        <w:t>Reflection: This thesis, while it covers all aspects of the prompt</w:t>
      </w:r>
      <w:r w:rsidR="00D51A33" w:rsidRPr="005749C9">
        <w:rPr>
          <w:sz w:val="22"/>
          <w:szCs w:val="22"/>
        </w:rPr>
        <w:t>, stating the carnival is dark/evil and it is symbolized by the use of shadow, it</w:t>
      </w:r>
      <w:r w:rsidRPr="005749C9">
        <w:rPr>
          <w:sz w:val="22"/>
          <w:szCs w:val="22"/>
        </w:rPr>
        <w:t xml:space="preserve"> gives little analysis of the “character of the carnival.” The language is simplistic and does not serve to illuminate or extend. </w:t>
      </w:r>
      <w:r w:rsidR="00D51A33" w:rsidRPr="005749C9">
        <w:rPr>
          <w:sz w:val="22"/>
          <w:szCs w:val="22"/>
        </w:rPr>
        <w:t xml:space="preserve"> It is a basic thesis on all accounts but lacks the depth or connection to truly flush out the character.  It will be hard to drive the analysis thread with the lack of connecting language. </w:t>
      </w:r>
    </w:p>
    <w:p w:rsidR="00467D0B" w:rsidRPr="005749C9" w:rsidRDefault="00467D0B">
      <w:pPr>
        <w:rPr>
          <w:sz w:val="22"/>
          <w:szCs w:val="22"/>
        </w:rPr>
      </w:pPr>
    </w:p>
    <w:p w:rsidR="00467D0B" w:rsidRPr="005749C9" w:rsidRDefault="00467D0B">
      <w:pPr>
        <w:rPr>
          <w:sz w:val="22"/>
          <w:szCs w:val="22"/>
        </w:rPr>
      </w:pPr>
      <w:r w:rsidRPr="005749C9">
        <w:rPr>
          <w:sz w:val="22"/>
          <w:szCs w:val="22"/>
        </w:rPr>
        <w:t>New thesis: The carnival, the maliciou</w:t>
      </w:r>
      <w:r w:rsidRPr="005749C9">
        <w:rPr>
          <w:b/>
          <w:sz w:val="22"/>
          <w:szCs w:val="22"/>
        </w:rPr>
        <w:t>s</w:t>
      </w:r>
      <w:r w:rsidRPr="005749C9">
        <w:rPr>
          <w:sz w:val="22"/>
          <w:szCs w:val="22"/>
        </w:rPr>
        <w:t xml:space="preserve"> force behind conflict in the novel, is a shadow.  Its pernicious fingers reach into the very soul of the characters, its motivations silently following, poisoning and controlling, all who are drawn in by its cunning façade. </w:t>
      </w:r>
    </w:p>
    <w:p w:rsidR="00467D0B" w:rsidRPr="005749C9" w:rsidRDefault="00467D0B">
      <w:pPr>
        <w:rPr>
          <w:sz w:val="22"/>
          <w:szCs w:val="22"/>
        </w:rPr>
      </w:pPr>
    </w:p>
    <w:p w:rsidR="00467D0B" w:rsidRPr="005749C9" w:rsidRDefault="00467D0B">
      <w:pPr>
        <w:rPr>
          <w:sz w:val="22"/>
          <w:szCs w:val="22"/>
        </w:rPr>
      </w:pPr>
      <w:r w:rsidRPr="005749C9">
        <w:rPr>
          <w:sz w:val="22"/>
          <w:szCs w:val="22"/>
        </w:rPr>
        <w:t xml:space="preserve">Quote 1: </w:t>
      </w:r>
    </w:p>
    <w:p w:rsidR="00467D0B" w:rsidRPr="005749C9" w:rsidRDefault="00467D0B">
      <w:pPr>
        <w:rPr>
          <w:sz w:val="22"/>
          <w:szCs w:val="22"/>
        </w:rPr>
      </w:pPr>
    </w:p>
    <w:p w:rsidR="00467D0B" w:rsidRPr="005749C9" w:rsidRDefault="00467D0B">
      <w:pPr>
        <w:rPr>
          <w:sz w:val="22"/>
          <w:szCs w:val="22"/>
        </w:rPr>
      </w:pPr>
    </w:p>
    <w:p w:rsidR="00467D0B" w:rsidRPr="005749C9" w:rsidRDefault="00467D0B">
      <w:pPr>
        <w:rPr>
          <w:sz w:val="22"/>
          <w:szCs w:val="22"/>
        </w:rPr>
      </w:pPr>
    </w:p>
    <w:p w:rsidR="00467D0B" w:rsidRPr="005749C9" w:rsidRDefault="00D51A33">
      <w:pPr>
        <w:rPr>
          <w:sz w:val="22"/>
          <w:szCs w:val="22"/>
        </w:rPr>
      </w:pPr>
      <w:r w:rsidRPr="005749C9">
        <w:rPr>
          <w:sz w:val="22"/>
          <w:szCs w:val="22"/>
        </w:rPr>
        <w:t>Explanation of how it supports:</w:t>
      </w:r>
    </w:p>
    <w:p w:rsidR="00467D0B" w:rsidRPr="005749C9" w:rsidRDefault="00467D0B">
      <w:pPr>
        <w:rPr>
          <w:sz w:val="22"/>
          <w:szCs w:val="22"/>
        </w:rPr>
      </w:pPr>
    </w:p>
    <w:p w:rsidR="00467D0B" w:rsidRPr="005749C9" w:rsidRDefault="00467D0B">
      <w:pPr>
        <w:rPr>
          <w:sz w:val="22"/>
          <w:szCs w:val="22"/>
        </w:rPr>
      </w:pPr>
    </w:p>
    <w:p w:rsidR="00467D0B" w:rsidRPr="005749C9" w:rsidRDefault="00467D0B">
      <w:pPr>
        <w:rPr>
          <w:sz w:val="22"/>
          <w:szCs w:val="22"/>
        </w:rPr>
      </w:pPr>
      <w:r w:rsidRPr="005749C9">
        <w:rPr>
          <w:sz w:val="22"/>
          <w:szCs w:val="22"/>
        </w:rPr>
        <w:t xml:space="preserve">Quote 2: </w:t>
      </w:r>
    </w:p>
    <w:p w:rsidR="00467D0B" w:rsidRPr="005749C9" w:rsidRDefault="00467D0B">
      <w:pPr>
        <w:rPr>
          <w:sz w:val="22"/>
          <w:szCs w:val="22"/>
        </w:rPr>
      </w:pPr>
    </w:p>
    <w:p w:rsidR="00467D0B" w:rsidRPr="005749C9" w:rsidRDefault="00467D0B">
      <w:pPr>
        <w:rPr>
          <w:sz w:val="22"/>
          <w:szCs w:val="22"/>
        </w:rPr>
      </w:pPr>
    </w:p>
    <w:p w:rsidR="00467D0B" w:rsidRPr="005749C9" w:rsidRDefault="00467D0B">
      <w:pPr>
        <w:rPr>
          <w:sz w:val="22"/>
          <w:szCs w:val="22"/>
        </w:rPr>
      </w:pPr>
    </w:p>
    <w:p w:rsidR="00467D0B" w:rsidRPr="005749C9" w:rsidRDefault="00D51A33">
      <w:pPr>
        <w:rPr>
          <w:sz w:val="22"/>
          <w:szCs w:val="22"/>
        </w:rPr>
      </w:pPr>
      <w:r w:rsidRPr="005749C9">
        <w:rPr>
          <w:sz w:val="22"/>
          <w:szCs w:val="22"/>
        </w:rPr>
        <w:t xml:space="preserve">Explanation of how it supports: </w:t>
      </w:r>
    </w:p>
    <w:p w:rsidR="00467D0B" w:rsidRPr="005749C9" w:rsidRDefault="00467D0B">
      <w:pPr>
        <w:rPr>
          <w:sz w:val="22"/>
          <w:szCs w:val="22"/>
        </w:rPr>
      </w:pPr>
    </w:p>
    <w:p w:rsidR="00467D0B" w:rsidRPr="005749C9" w:rsidRDefault="00467D0B">
      <w:pPr>
        <w:rPr>
          <w:b/>
          <w:sz w:val="22"/>
          <w:szCs w:val="22"/>
        </w:rPr>
      </w:pPr>
      <w:r w:rsidRPr="005749C9">
        <w:rPr>
          <w:b/>
          <w:sz w:val="22"/>
          <w:szCs w:val="22"/>
        </w:rPr>
        <w:t>Repeat</w:t>
      </w:r>
    </w:p>
    <w:sectPr w:rsidR="00467D0B" w:rsidRPr="005749C9"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0B"/>
    <w:rsid w:val="00467D0B"/>
    <w:rsid w:val="005749C9"/>
    <w:rsid w:val="007363EC"/>
    <w:rsid w:val="00745728"/>
    <w:rsid w:val="00B14592"/>
    <w:rsid w:val="00D5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6C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2013-04-01T11:59:00Z</dcterms:created>
  <dcterms:modified xsi:type="dcterms:W3CDTF">2013-04-01T12:39:00Z</dcterms:modified>
</cp:coreProperties>
</file>